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rPr>
          <w:rFonts w:ascii="Times New Roman" w:hAnsi="Times New Roman" w:cs="Times New Roman"/>
          <w:sz w:val="24"/>
        </w:rPr>
      </w:pPr>
    </w:p>
    <w:p w:rsidR="00DE35AF" w:rsidRPr="00DE35AF" w:rsidRDefault="00DE35AF" w:rsidP="00DE35AF">
      <w:pPr>
        <w:spacing w:line="480" w:lineRule="auto"/>
        <w:jc w:val="center"/>
        <w:rPr>
          <w:rFonts w:ascii="Times New Roman" w:hAnsi="Times New Roman" w:cs="Times New Roman"/>
          <w:sz w:val="24"/>
        </w:rPr>
      </w:pPr>
      <w:r w:rsidRPr="00DE35AF">
        <w:rPr>
          <w:rFonts w:ascii="Times New Roman" w:hAnsi="Times New Roman" w:cs="Times New Roman"/>
          <w:sz w:val="24"/>
        </w:rPr>
        <w:t>Petition of Right to Own, Buy or Lease Land</w:t>
      </w:r>
    </w:p>
    <w:p w:rsidR="00DE35AF" w:rsidRPr="00DE35AF" w:rsidRDefault="00DE35AF" w:rsidP="00DE35AF">
      <w:pPr>
        <w:spacing w:line="480" w:lineRule="auto"/>
        <w:jc w:val="center"/>
        <w:rPr>
          <w:rFonts w:ascii="Times New Roman" w:hAnsi="Times New Roman" w:cs="Times New Roman"/>
          <w:sz w:val="24"/>
        </w:rPr>
      </w:pPr>
      <w:r w:rsidRPr="00DE35AF">
        <w:rPr>
          <w:rFonts w:ascii="Times New Roman" w:hAnsi="Times New Roman" w:cs="Times New Roman"/>
          <w:sz w:val="24"/>
        </w:rPr>
        <w:t>Name of Student</w:t>
      </w:r>
    </w:p>
    <w:p w:rsidR="00DE35AF" w:rsidRPr="00DE35AF" w:rsidRDefault="00DE35AF" w:rsidP="00DE35AF">
      <w:pPr>
        <w:spacing w:line="480" w:lineRule="auto"/>
        <w:jc w:val="center"/>
        <w:rPr>
          <w:rFonts w:ascii="Times New Roman" w:hAnsi="Times New Roman" w:cs="Times New Roman"/>
          <w:sz w:val="24"/>
        </w:rPr>
      </w:pPr>
      <w:r w:rsidRPr="00DE35AF">
        <w:rPr>
          <w:rFonts w:ascii="Times New Roman" w:hAnsi="Times New Roman" w:cs="Times New Roman"/>
          <w:sz w:val="24"/>
        </w:rPr>
        <w:t>Name of Institution</w:t>
      </w:r>
    </w:p>
    <w:p w:rsidR="00DE35AF" w:rsidRPr="00DE35AF" w:rsidRDefault="00DE35AF" w:rsidP="00DE35AF">
      <w:pPr>
        <w:spacing w:line="480" w:lineRule="auto"/>
        <w:jc w:val="center"/>
        <w:rPr>
          <w:rFonts w:ascii="Times New Roman" w:hAnsi="Times New Roman" w:cs="Times New Roman"/>
          <w:sz w:val="24"/>
        </w:rPr>
      </w:pPr>
      <w:r w:rsidRPr="00DE35AF">
        <w:rPr>
          <w:rFonts w:ascii="Times New Roman" w:hAnsi="Times New Roman" w:cs="Times New Roman"/>
          <w:sz w:val="24"/>
        </w:rPr>
        <w:t>Date</w:t>
      </w:r>
      <w:r w:rsidRPr="00DE35AF">
        <w:rPr>
          <w:rFonts w:ascii="Times New Roman" w:hAnsi="Times New Roman" w:cs="Times New Roman"/>
          <w:sz w:val="24"/>
        </w:rPr>
        <w:br w:type="page"/>
      </w:r>
    </w:p>
    <w:p w:rsidR="00BE779C" w:rsidRPr="00DE35AF" w:rsidRDefault="00BE779C" w:rsidP="00BE779C">
      <w:pPr>
        <w:spacing w:line="480" w:lineRule="auto"/>
        <w:jc w:val="center"/>
        <w:rPr>
          <w:rFonts w:ascii="Times New Roman" w:hAnsi="Times New Roman" w:cs="Times New Roman"/>
          <w:sz w:val="24"/>
        </w:rPr>
      </w:pPr>
      <w:r w:rsidRPr="00DE35AF">
        <w:rPr>
          <w:rFonts w:ascii="Times New Roman" w:hAnsi="Times New Roman" w:cs="Times New Roman"/>
          <w:sz w:val="24"/>
        </w:rPr>
        <w:lastRenderedPageBreak/>
        <w:t>Petition of Right to Own, Buy or Lease Land</w:t>
      </w:r>
    </w:p>
    <w:p w:rsidR="006C48C9" w:rsidRPr="00DE35AF" w:rsidRDefault="000E72BC" w:rsidP="00DE35AF">
      <w:pPr>
        <w:spacing w:line="480" w:lineRule="auto"/>
        <w:ind w:firstLine="720"/>
        <w:rPr>
          <w:rFonts w:ascii="Times New Roman" w:hAnsi="Times New Roman" w:cs="Times New Roman"/>
          <w:sz w:val="24"/>
        </w:rPr>
      </w:pPr>
      <w:bookmarkStart w:id="0" w:name="_GoBack"/>
      <w:bookmarkEnd w:id="0"/>
      <w:r w:rsidRPr="00DE35AF">
        <w:rPr>
          <w:rFonts w:ascii="Times New Roman" w:hAnsi="Times New Roman" w:cs="Times New Roman"/>
          <w:sz w:val="24"/>
        </w:rPr>
        <w:t xml:space="preserve">The reason the committee of Freedmen on Edisto Island neglect signing the order is they feel their rights have been violated. As allies of the government, the committee perceives that common faith dictates fulfillment of pacts made during the war before agreements can be reached. </w:t>
      </w:r>
      <w:r w:rsidR="00053742" w:rsidRPr="00DE35AF">
        <w:rPr>
          <w:rFonts w:ascii="Times New Roman" w:hAnsi="Times New Roman" w:cs="Times New Roman"/>
          <w:sz w:val="24"/>
        </w:rPr>
        <w:t xml:space="preserve">Land was </w:t>
      </w:r>
      <w:r w:rsidRPr="00DE35AF">
        <w:rPr>
          <w:rFonts w:ascii="Times New Roman" w:hAnsi="Times New Roman" w:cs="Times New Roman"/>
          <w:sz w:val="24"/>
        </w:rPr>
        <w:t xml:space="preserve">promised </w:t>
      </w:r>
      <w:r w:rsidR="00053742" w:rsidRPr="00DE35AF">
        <w:rPr>
          <w:rFonts w:ascii="Times New Roman" w:hAnsi="Times New Roman" w:cs="Times New Roman"/>
          <w:sz w:val="24"/>
        </w:rPr>
        <w:t xml:space="preserve">to them </w:t>
      </w:r>
      <w:r w:rsidRPr="00DE35AF">
        <w:rPr>
          <w:rFonts w:ascii="Times New Roman" w:hAnsi="Times New Roman" w:cs="Times New Roman"/>
          <w:sz w:val="24"/>
        </w:rPr>
        <w:t xml:space="preserve">and failure to fulfill the promise will leave landless and homeless, without place to bury their dead. </w:t>
      </w:r>
      <w:r w:rsidR="00053742" w:rsidRPr="00DE35AF">
        <w:rPr>
          <w:rFonts w:ascii="Times New Roman" w:hAnsi="Times New Roman" w:cs="Times New Roman"/>
          <w:sz w:val="24"/>
        </w:rPr>
        <w:t>T</w:t>
      </w:r>
      <w:r w:rsidRPr="00DE35AF">
        <w:rPr>
          <w:rFonts w:ascii="Times New Roman" w:hAnsi="Times New Roman" w:cs="Times New Roman"/>
          <w:sz w:val="24"/>
        </w:rPr>
        <w:t>h</w:t>
      </w:r>
      <w:r w:rsidR="00053742" w:rsidRPr="00DE35AF">
        <w:rPr>
          <w:rFonts w:ascii="Times New Roman" w:hAnsi="Times New Roman" w:cs="Times New Roman"/>
          <w:sz w:val="24"/>
        </w:rPr>
        <w:t>e condition negates their recognition as freemen. The committee highlights the torture they went through and explains the torturers cannot be forgiven for wanting to keep them helpless. The committee continues to plead for land anywhere because they can only turn to God, since they really have no rights. Therefore, even if they purchased land, they wouldn’t own rights to it.</w:t>
      </w:r>
    </w:p>
    <w:p w:rsidR="00743D7D" w:rsidRPr="00DE35AF" w:rsidRDefault="00053742" w:rsidP="00DE35AF">
      <w:pPr>
        <w:spacing w:line="480" w:lineRule="auto"/>
        <w:ind w:firstLine="720"/>
        <w:rPr>
          <w:rFonts w:ascii="Times New Roman" w:hAnsi="Times New Roman" w:cs="Times New Roman"/>
          <w:sz w:val="24"/>
        </w:rPr>
      </w:pPr>
      <w:r w:rsidRPr="00DE35AF">
        <w:rPr>
          <w:rFonts w:ascii="Times New Roman" w:hAnsi="Times New Roman" w:cs="Times New Roman"/>
          <w:sz w:val="24"/>
        </w:rPr>
        <w:t xml:space="preserve">The commissioner of the freedmen’s bureau explains that land they purchase will be defended for their sake. He follows that since slavery is abolished, they now have rights, and slavers could not return to their oppression-inflicting ways. </w:t>
      </w:r>
      <w:r w:rsidR="00743D7D" w:rsidRPr="00DE35AF">
        <w:rPr>
          <w:rFonts w:ascii="Times New Roman" w:hAnsi="Times New Roman" w:cs="Times New Roman"/>
          <w:sz w:val="24"/>
        </w:rPr>
        <w:t xml:space="preserve">The commissioner advices the commission the need for Congressional approval for any lease or land, and will dictate their wages. He will represent the, and this will give them the option to buy, lease or work for payment. He advices a written petition to Congress. </w:t>
      </w:r>
    </w:p>
    <w:p w:rsidR="00DE35AF" w:rsidRPr="00DE35AF" w:rsidRDefault="00743D7D" w:rsidP="00DE35AF">
      <w:pPr>
        <w:spacing w:line="480" w:lineRule="auto"/>
        <w:ind w:firstLine="720"/>
        <w:rPr>
          <w:rFonts w:ascii="Times New Roman" w:hAnsi="Times New Roman" w:cs="Times New Roman"/>
          <w:sz w:val="24"/>
        </w:rPr>
      </w:pPr>
      <w:r w:rsidRPr="00DE35AF">
        <w:rPr>
          <w:rFonts w:ascii="Times New Roman" w:hAnsi="Times New Roman" w:cs="Times New Roman"/>
          <w:sz w:val="24"/>
        </w:rPr>
        <w:t xml:space="preserve">The commission then directs their grievances to the president. They explain their sorrow in the government’s intention to return the land to slavers. The commission calls on God to aid President Lincoln in making his decision, to outweigh the variables. Since they are recognized as free, the commission illustrates the value of the land in their perception and from their efforts. The commission highlights their rights as freemen and how preposterous the notion of sending lavers back is </w:t>
      </w:r>
      <w:r w:rsidR="00AF6745" w:rsidRPr="00DE35AF">
        <w:rPr>
          <w:rFonts w:ascii="Times New Roman" w:hAnsi="Times New Roman" w:cs="Times New Roman"/>
          <w:sz w:val="24"/>
        </w:rPr>
        <w:t xml:space="preserve">to the perception of liberty. The commission has followed the advice of the </w:t>
      </w:r>
      <w:r w:rsidR="00AF6745" w:rsidRPr="00DE35AF">
        <w:rPr>
          <w:rFonts w:ascii="Times New Roman" w:hAnsi="Times New Roman" w:cs="Times New Roman"/>
          <w:sz w:val="24"/>
        </w:rPr>
        <w:lastRenderedPageBreak/>
        <w:t xml:space="preserve">government and acquired 16000 acres of land and is willing to provide payment for the same when summoned. They plead to the president, for their sake and for their future generations, that land be available to them just to have a home. The commission also calls on God again to aid the president in his decisions. </w:t>
      </w:r>
    </w:p>
    <w:p w:rsidR="00DE35AF" w:rsidRPr="00DE35AF" w:rsidRDefault="00DE35AF" w:rsidP="00DE35AF">
      <w:pPr>
        <w:spacing w:line="480" w:lineRule="auto"/>
        <w:rPr>
          <w:rFonts w:ascii="Times New Roman" w:hAnsi="Times New Roman" w:cs="Times New Roman"/>
          <w:sz w:val="24"/>
        </w:rPr>
      </w:pPr>
      <w:r w:rsidRPr="00DE35AF">
        <w:rPr>
          <w:rFonts w:ascii="Times New Roman" w:hAnsi="Times New Roman" w:cs="Times New Roman"/>
          <w:sz w:val="24"/>
        </w:rPr>
        <w:br w:type="page"/>
      </w:r>
    </w:p>
    <w:p w:rsidR="00743D7D" w:rsidRPr="00DE35AF" w:rsidRDefault="00DE35AF" w:rsidP="00DE35AF">
      <w:pPr>
        <w:spacing w:line="480" w:lineRule="auto"/>
        <w:jc w:val="center"/>
        <w:rPr>
          <w:rFonts w:ascii="Times New Roman" w:hAnsi="Times New Roman" w:cs="Times New Roman"/>
          <w:sz w:val="24"/>
        </w:rPr>
      </w:pPr>
      <w:r w:rsidRPr="00DE35AF">
        <w:rPr>
          <w:rFonts w:ascii="Times New Roman" w:hAnsi="Times New Roman" w:cs="Times New Roman"/>
          <w:sz w:val="24"/>
        </w:rPr>
        <w:lastRenderedPageBreak/>
        <w:t>References</w:t>
      </w:r>
    </w:p>
    <w:p w:rsidR="00DE35AF" w:rsidRPr="00DE35AF" w:rsidRDefault="00DE35AF" w:rsidP="00DE35AF">
      <w:pPr>
        <w:spacing w:line="480" w:lineRule="auto"/>
        <w:rPr>
          <w:rFonts w:ascii="Times New Roman" w:hAnsi="Times New Roman" w:cs="Times New Roman"/>
          <w:sz w:val="24"/>
        </w:rPr>
      </w:pPr>
      <w:r w:rsidRPr="00DE35AF">
        <w:rPr>
          <w:rFonts w:ascii="Times New Roman" w:hAnsi="Times New Roman" w:cs="Times New Roman"/>
          <w:sz w:val="24"/>
        </w:rPr>
        <w:t xml:space="preserve">Freedmen &amp; Southern Society project </w:t>
      </w:r>
      <w:hyperlink r:id="rId6" w:history="1">
        <w:r w:rsidRPr="00DE35AF">
          <w:rPr>
            <w:rStyle w:val="Hyperlink"/>
            <w:rFonts w:ascii="Times New Roman" w:hAnsi="Times New Roman" w:cs="Times New Roman"/>
            <w:sz w:val="24"/>
          </w:rPr>
          <w:t>http://www.freedmen.umd.edu/Edisto%20petitions.htm</w:t>
        </w:r>
      </w:hyperlink>
      <w:r w:rsidRPr="00DE35AF">
        <w:rPr>
          <w:rFonts w:ascii="Times New Roman" w:hAnsi="Times New Roman" w:cs="Times New Roman"/>
          <w:sz w:val="24"/>
        </w:rPr>
        <w:t xml:space="preserve"> </w:t>
      </w:r>
    </w:p>
    <w:sectPr w:rsidR="00DE35AF" w:rsidRPr="00DE35AF" w:rsidSect="00BE77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981" w:rsidRDefault="00E00981" w:rsidP="00BE779C">
      <w:pPr>
        <w:spacing w:after="0" w:line="240" w:lineRule="auto"/>
      </w:pPr>
      <w:r>
        <w:separator/>
      </w:r>
    </w:p>
  </w:endnote>
  <w:endnote w:type="continuationSeparator" w:id="0">
    <w:p w:rsidR="00E00981" w:rsidRDefault="00E00981" w:rsidP="00BE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981" w:rsidRDefault="00E00981" w:rsidP="00BE779C">
      <w:pPr>
        <w:spacing w:after="0" w:line="240" w:lineRule="auto"/>
      </w:pPr>
      <w:r>
        <w:separator/>
      </w:r>
    </w:p>
  </w:footnote>
  <w:footnote w:type="continuationSeparator" w:id="0">
    <w:p w:rsidR="00E00981" w:rsidRDefault="00E00981" w:rsidP="00BE77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79C" w:rsidRDefault="00BE779C" w:rsidP="00BE779C">
    <w:pPr>
      <w:pStyle w:val="Header"/>
      <w:tabs>
        <w:tab w:val="clear" w:pos="4680"/>
      </w:tabs>
    </w:pPr>
    <w:r w:rsidRPr="00BE779C">
      <w:rPr>
        <w:rFonts w:ascii="Times New Roman" w:hAnsi="Times New Roman" w:cs="Times New Roman"/>
        <w:sz w:val="24"/>
      </w:rPr>
      <w:t>PETITION OF RIGHT</w:t>
    </w:r>
    <w:r w:rsidRPr="00BE779C">
      <w:rPr>
        <w:rFonts w:ascii="Times New Roman" w:hAnsi="Times New Roman" w:cs="Times New Roman"/>
        <w:sz w:val="24"/>
      </w:rPr>
      <w:tab/>
    </w:r>
    <w:r w:rsidRPr="00BE779C">
      <w:rPr>
        <w:rFonts w:ascii="Times New Roman" w:hAnsi="Times New Roman" w:cs="Times New Roman"/>
        <w:sz w:val="24"/>
      </w:rPr>
      <w:fldChar w:fldCharType="begin"/>
    </w:r>
    <w:r w:rsidRPr="00BE779C">
      <w:rPr>
        <w:rFonts w:ascii="Times New Roman" w:hAnsi="Times New Roman" w:cs="Times New Roman"/>
        <w:sz w:val="24"/>
      </w:rPr>
      <w:instrText xml:space="preserve"> PAGE   \* MERGEFORMAT </w:instrText>
    </w:r>
    <w:r w:rsidRPr="00BE779C">
      <w:rPr>
        <w:rFonts w:ascii="Times New Roman" w:hAnsi="Times New Roman" w:cs="Times New Roman"/>
        <w:sz w:val="24"/>
      </w:rPr>
      <w:fldChar w:fldCharType="separate"/>
    </w:r>
    <w:r>
      <w:rPr>
        <w:rFonts w:ascii="Times New Roman" w:hAnsi="Times New Roman" w:cs="Times New Roman"/>
        <w:noProof/>
        <w:sz w:val="24"/>
      </w:rPr>
      <w:t>2</w:t>
    </w:r>
    <w:r w:rsidRPr="00BE779C">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779C" w:rsidRPr="00BE779C" w:rsidRDefault="00BE779C" w:rsidP="00BE779C">
    <w:pPr>
      <w:pStyle w:val="Header"/>
      <w:tabs>
        <w:tab w:val="clear" w:pos="4680"/>
      </w:tabs>
      <w:rPr>
        <w:rFonts w:ascii="Times New Roman" w:hAnsi="Times New Roman" w:cs="Times New Roman"/>
        <w:sz w:val="24"/>
      </w:rPr>
    </w:pPr>
    <w:r w:rsidRPr="00BE779C">
      <w:rPr>
        <w:rFonts w:ascii="Times New Roman" w:hAnsi="Times New Roman" w:cs="Times New Roman"/>
        <w:sz w:val="24"/>
      </w:rPr>
      <w:t>Running head: PETITION OF RIGHT</w:t>
    </w:r>
    <w:r w:rsidRPr="00BE779C">
      <w:rPr>
        <w:rFonts w:ascii="Times New Roman" w:hAnsi="Times New Roman" w:cs="Times New Roman"/>
        <w:sz w:val="24"/>
      </w:rPr>
      <w:tab/>
    </w:r>
    <w:r w:rsidRPr="00BE779C">
      <w:rPr>
        <w:rFonts w:ascii="Times New Roman" w:hAnsi="Times New Roman" w:cs="Times New Roman"/>
        <w:sz w:val="24"/>
      </w:rPr>
      <w:fldChar w:fldCharType="begin"/>
    </w:r>
    <w:r w:rsidRPr="00BE779C">
      <w:rPr>
        <w:rFonts w:ascii="Times New Roman" w:hAnsi="Times New Roman" w:cs="Times New Roman"/>
        <w:sz w:val="24"/>
      </w:rPr>
      <w:instrText xml:space="preserve"> PAGE   \* MERGEFORMAT </w:instrText>
    </w:r>
    <w:r w:rsidRPr="00BE779C">
      <w:rPr>
        <w:rFonts w:ascii="Times New Roman" w:hAnsi="Times New Roman" w:cs="Times New Roman"/>
        <w:sz w:val="24"/>
      </w:rPr>
      <w:fldChar w:fldCharType="separate"/>
    </w:r>
    <w:r>
      <w:rPr>
        <w:rFonts w:ascii="Times New Roman" w:hAnsi="Times New Roman" w:cs="Times New Roman"/>
        <w:noProof/>
        <w:sz w:val="24"/>
      </w:rPr>
      <w:t>1</w:t>
    </w:r>
    <w:r w:rsidRPr="00BE779C">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2BC"/>
    <w:rsid w:val="00053742"/>
    <w:rsid w:val="000E72BC"/>
    <w:rsid w:val="006C48C9"/>
    <w:rsid w:val="00743D7D"/>
    <w:rsid w:val="00AF6745"/>
    <w:rsid w:val="00BE779C"/>
    <w:rsid w:val="00DE35AF"/>
    <w:rsid w:val="00E00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E5EB9E-0638-4424-B653-74EC7526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35AF"/>
    <w:rPr>
      <w:color w:val="0000FF" w:themeColor="hyperlink"/>
      <w:u w:val="single"/>
    </w:rPr>
  </w:style>
  <w:style w:type="paragraph" w:styleId="Header">
    <w:name w:val="header"/>
    <w:basedOn w:val="Normal"/>
    <w:link w:val="HeaderChar"/>
    <w:uiPriority w:val="99"/>
    <w:unhideWhenUsed/>
    <w:rsid w:val="00BE7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79C"/>
  </w:style>
  <w:style w:type="paragraph" w:styleId="Footer">
    <w:name w:val="footer"/>
    <w:basedOn w:val="Normal"/>
    <w:link w:val="FooterChar"/>
    <w:uiPriority w:val="99"/>
    <w:unhideWhenUsed/>
    <w:rsid w:val="00BE7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eedmen.umd.edu/Edisto%20petitions.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2019-09-13T05:27:00Z</dcterms:created>
  <dcterms:modified xsi:type="dcterms:W3CDTF">2019-09-13T05:27:00Z</dcterms:modified>
</cp:coreProperties>
</file>